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57" w:rsidRDefault="00365157" w:rsidP="007E552B">
      <w:pPr>
        <w:pStyle w:val="Heading1"/>
        <w:spacing w:before="0" w:beforeAutospacing="0" w:after="0" w:afterAutospacing="0"/>
        <w:jc w:val="center"/>
        <w:rPr>
          <w:rFonts w:ascii="Verdana" w:hAnsi="Verdana" w:cs="Arial"/>
          <w:bCs w:val="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365157" w:rsidRDefault="00365157" w:rsidP="00BE5549">
      <w:pPr>
        <w:pStyle w:val="Heading1"/>
        <w:spacing w:before="0" w:beforeAutospacing="0" w:after="0" w:afterAutospacing="0"/>
        <w:jc w:val="center"/>
        <w:rPr>
          <w:rFonts w:ascii="Verdana" w:hAnsi="Verdana" w:cs="Arial"/>
          <w:bCs w:val="0"/>
          <w:sz w:val="24"/>
          <w:szCs w:val="24"/>
          <w:u w:val="single"/>
          <w:shd w:val="clear" w:color="auto" w:fill="FFFFFF"/>
        </w:rPr>
      </w:pPr>
      <w:r>
        <w:rPr>
          <w:rFonts w:ascii="Verdana" w:hAnsi="Verdana" w:cs="Arial"/>
          <w:bCs w:val="0"/>
          <w:sz w:val="24"/>
          <w:szCs w:val="24"/>
          <w:u w:val="single"/>
          <w:shd w:val="clear" w:color="auto" w:fill="FFFFFF"/>
        </w:rPr>
        <w:t>Если ребёнок пишет с ошибками</w:t>
      </w:r>
      <w:r w:rsidRPr="005922E1">
        <w:rPr>
          <w:rFonts w:ascii="Verdana" w:hAnsi="Verdana" w:cs="Arial"/>
          <w:bCs w:val="0"/>
          <w:sz w:val="24"/>
          <w:szCs w:val="24"/>
          <w:u w:val="single"/>
          <w:shd w:val="clear" w:color="auto" w:fill="FFFFFF"/>
        </w:rPr>
        <w:t>: что делать?</w:t>
      </w:r>
    </w:p>
    <w:p w:rsidR="00365157" w:rsidRDefault="00365157" w:rsidP="00BE5549">
      <w:pPr>
        <w:pStyle w:val="Heading1"/>
        <w:spacing w:before="0" w:beforeAutospacing="0" w:after="0" w:afterAutospacing="0"/>
        <w:jc w:val="center"/>
        <w:rPr>
          <w:rFonts w:ascii="Verdana" w:hAnsi="Verdana" w:cs="Arial"/>
          <w:b w:val="0"/>
          <w:bCs w:val="0"/>
          <w:sz w:val="24"/>
          <w:szCs w:val="24"/>
          <w:shd w:val="clear" w:color="auto" w:fill="FFFFFF"/>
        </w:rPr>
      </w:pPr>
    </w:p>
    <w:p w:rsidR="00365157" w:rsidRPr="00BE5549" w:rsidRDefault="00365157" w:rsidP="00E02FC7">
      <w:pPr>
        <w:pStyle w:val="Heading1"/>
        <w:tabs>
          <w:tab w:val="left" w:pos="6300"/>
        </w:tabs>
        <w:spacing w:before="0" w:beforeAutospacing="0" w:after="0" w:afterAutospacing="0"/>
        <w:ind w:left="6300" w:right="175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 w:rsidRPr="00BE5549"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>Составитель:</w:t>
      </w:r>
    </w:p>
    <w:p w:rsidR="00365157" w:rsidRDefault="00365157" w:rsidP="00E02FC7">
      <w:pPr>
        <w:pStyle w:val="Heading1"/>
        <w:tabs>
          <w:tab w:val="left" w:pos="6300"/>
        </w:tabs>
        <w:spacing w:before="0" w:beforeAutospacing="0" w:after="0" w:afterAutospacing="0"/>
        <w:ind w:left="6300" w:right="175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 w:rsidRPr="00BE5549"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 xml:space="preserve">Учитель-логопед </w:t>
      </w:r>
    </w:p>
    <w:p w:rsidR="00365157" w:rsidRDefault="00365157" w:rsidP="00E02FC7">
      <w:pPr>
        <w:pStyle w:val="Heading1"/>
        <w:tabs>
          <w:tab w:val="left" w:pos="6300"/>
        </w:tabs>
        <w:spacing w:before="0" w:beforeAutospacing="0" w:after="0" w:afterAutospacing="0"/>
        <w:ind w:left="6300" w:right="175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>Галина Александровна</w:t>
      </w:r>
    </w:p>
    <w:p w:rsidR="00365157" w:rsidRPr="00BE5549" w:rsidRDefault="00365157" w:rsidP="00E02FC7">
      <w:pPr>
        <w:pStyle w:val="Heading1"/>
        <w:tabs>
          <w:tab w:val="left" w:pos="6300"/>
        </w:tabs>
        <w:spacing w:before="0" w:beforeAutospacing="0" w:after="0" w:afterAutospacing="0"/>
        <w:ind w:left="6300" w:right="175"/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</w:pPr>
      <w:r w:rsidRPr="00BE5549">
        <w:rPr>
          <w:rFonts w:ascii="Verdana" w:hAnsi="Verdana" w:cs="Arial"/>
          <w:b w:val="0"/>
          <w:bCs w:val="0"/>
          <w:i/>
          <w:sz w:val="24"/>
          <w:szCs w:val="24"/>
          <w:shd w:val="clear" w:color="auto" w:fill="FFFFFF"/>
        </w:rPr>
        <w:t xml:space="preserve">Предводителева </w:t>
      </w:r>
    </w:p>
    <w:p w:rsidR="00365157" w:rsidRPr="005922E1" w:rsidRDefault="00365157" w:rsidP="00BE5549">
      <w:pPr>
        <w:pStyle w:val="Heading1"/>
        <w:tabs>
          <w:tab w:val="left" w:pos="6300"/>
        </w:tabs>
        <w:spacing w:before="0" w:beforeAutospacing="0" w:after="90" w:afterAutospacing="0" w:line="390" w:lineRule="atLeast"/>
        <w:ind w:left="6300" w:hanging="6300"/>
        <w:jc w:val="center"/>
        <w:rPr>
          <w:rFonts w:ascii="Verdana" w:hAnsi="Verdana" w:cs="Arial"/>
          <w:bCs w:val="0"/>
          <w:sz w:val="24"/>
          <w:szCs w:val="24"/>
          <w:u w:val="single"/>
          <w:shd w:val="clear" w:color="auto" w:fill="FFFFFF"/>
        </w:rPr>
      </w:pPr>
    </w:p>
    <w:p w:rsidR="00365157" w:rsidRPr="005922E1" w:rsidRDefault="00365157" w:rsidP="00B633E0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141414"/>
        </w:rPr>
      </w:pPr>
      <w:r w:rsidRPr="005922E1">
        <w:rPr>
          <w:rFonts w:ascii="Arial" w:hAnsi="Arial" w:cs="Arial"/>
          <w:color w:val="000000"/>
        </w:rPr>
        <w:t>С началом обучения в школе у некоторых детей вдруг обнаруживаются затруднения с чтением и письмом.</w:t>
      </w:r>
    </w:p>
    <w:p w:rsidR="00365157" w:rsidRPr="005922E1" w:rsidRDefault="00365157" w:rsidP="00B633E0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141414"/>
        </w:rPr>
      </w:pPr>
      <w:r w:rsidRPr="005922E1">
        <w:rPr>
          <w:rFonts w:ascii="Arial" w:hAnsi="Arial" w:cs="Arial"/>
          <w:color w:val="141414"/>
        </w:rPr>
        <w:t>Преподаватель в школе и Вы думаете, что ребенок невнимательный, потому что делает «нелепые», «глупые», с Вашей точки зрения, ошибки; что он ленивый и совсем не старается, поэтому в школе его ругают перед всем классом, а дома наказывают. Ребенок долго сидит за домашними заданиями по русскому языку, много раз переписывает одно и то же, зубрит правила, а результата всё нет.</w:t>
      </w:r>
    </w:p>
    <w:p w:rsidR="00365157" w:rsidRPr="005922E1" w:rsidRDefault="00365157" w:rsidP="00B633E0">
      <w:pPr>
        <w:pStyle w:val="NormalWeb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141414"/>
        </w:rPr>
      </w:pPr>
      <w:r w:rsidRPr="005922E1">
        <w:rPr>
          <w:rFonts w:ascii="Arial" w:hAnsi="Arial" w:cs="Arial"/>
          <w:color w:val="141414"/>
        </w:rPr>
        <w:t>Давайте разберемся – это вина ребенка или его беда? Вероятнее всего, у Вашего ребенка нарушения чтения и письма</w:t>
      </w:r>
      <w:r w:rsidRPr="005922E1">
        <w:rPr>
          <w:rStyle w:val="apple-converted-space"/>
          <w:rFonts w:ascii="Arial" w:hAnsi="Arial" w:cs="Arial"/>
          <w:b/>
          <w:bCs/>
          <w:color w:val="141414"/>
        </w:rPr>
        <w:t> </w:t>
      </w:r>
      <w:r w:rsidRPr="005922E1">
        <w:rPr>
          <w:rStyle w:val="Strong"/>
          <w:rFonts w:ascii="Arial" w:hAnsi="Arial" w:cs="Arial"/>
          <w:color w:val="141414"/>
        </w:rPr>
        <w:t>(дислексия и дисграфия)</w:t>
      </w:r>
      <w:r w:rsidRPr="005922E1">
        <w:rPr>
          <w:rFonts w:ascii="Arial" w:hAnsi="Arial" w:cs="Arial"/>
          <w:color w:val="141414"/>
        </w:rPr>
        <w:t>, а возможно, даже</w:t>
      </w:r>
      <w:r w:rsidRPr="005922E1">
        <w:rPr>
          <w:rStyle w:val="apple-converted-space"/>
          <w:rFonts w:ascii="Arial" w:hAnsi="Arial" w:cs="Arial"/>
          <w:color w:val="141414"/>
        </w:rPr>
        <w:t> </w:t>
      </w:r>
      <w:r w:rsidRPr="005922E1">
        <w:rPr>
          <w:rStyle w:val="Strong"/>
          <w:rFonts w:ascii="Arial" w:hAnsi="Arial" w:cs="Arial"/>
          <w:color w:val="141414"/>
        </w:rPr>
        <w:t>дизорфография</w:t>
      </w:r>
      <w:r w:rsidRPr="005922E1">
        <w:rPr>
          <w:rStyle w:val="apple-converted-space"/>
          <w:rFonts w:ascii="Arial" w:hAnsi="Arial" w:cs="Arial"/>
          <w:color w:val="141414"/>
        </w:rPr>
        <w:t> </w:t>
      </w:r>
      <w:r w:rsidRPr="005922E1">
        <w:rPr>
          <w:rFonts w:ascii="Arial" w:hAnsi="Arial" w:cs="Arial"/>
          <w:color w:val="141414"/>
        </w:rPr>
        <w:t>(специфическая неспособность учащихся к усвоению орфографических правил). К сожалению, самостоятельно устранить проблему у Вас не получится, потому что в этой ситуации помочь может только квалифицированный</w:t>
      </w:r>
      <w:r w:rsidRPr="005922E1">
        <w:rPr>
          <w:rStyle w:val="apple-converted-space"/>
          <w:rFonts w:ascii="Arial" w:hAnsi="Arial" w:cs="Arial"/>
          <w:color w:val="141414"/>
        </w:rPr>
        <w:t> </w:t>
      </w:r>
      <w:r w:rsidRPr="005922E1">
        <w:rPr>
          <w:rStyle w:val="Strong"/>
          <w:rFonts w:ascii="Arial" w:hAnsi="Arial" w:cs="Arial"/>
          <w:color w:val="141414"/>
        </w:rPr>
        <w:t>логопед</w:t>
      </w:r>
      <w:r w:rsidRPr="005922E1">
        <w:rPr>
          <w:rFonts w:ascii="Arial" w:hAnsi="Arial" w:cs="Arial"/>
          <w:color w:val="141414"/>
        </w:rPr>
        <w:t>. Если не разобраться с этой проблемой, то неуспеваемость в школе, непонимание со стороны родителей и учителей, ситуация неуспеха - все это приведет к тому, что ребенок будет чувствовать постоянное утомление, находиться в состоянии хронического стресса. У него может возникнуть внутренний протест на любые школьные задания, отказ не только выполнять домашние задания, но и вообще ходить в школу.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b/>
          <w:color w:val="000000"/>
        </w:rPr>
        <w:t>Вечный вопрос: что делать?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Прежде всего: не падать духом. Такие ребята вполне способны овладеть чтением и письмом, если они будут настойчиво заниматься.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   </w:t>
      </w:r>
      <w:r w:rsidRPr="005922E1">
        <w:rPr>
          <w:rFonts w:ascii="Arial" w:hAnsi="Arial" w:cs="Arial"/>
          <w:b/>
          <w:color w:val="000000"/>
        </w:rPr>
        <w:t>Суть уроков – тренировка речевого слуха и буквенного зрения.</w:t>
      </w:r>
      <w:r w:rsidRPr="005922E1">
        <w:rPr>
          <w:rFonts w:ascii="Arial" w:hAnsi="Arial" w:cs="Arial"/>
          <w:color w:val="000000"/>
        </w:rPr>
        <w:t xml:space="preserve"> Лучше всего не только обратиться к логопеду, но и самим заниматься с ребенком.</w:t>
      </w:r>
      <w:r w:rsidRPr="005922E1">
        <w:rPr>
          <w:rStyle w:val="apple-converted-space"/>
          <w:rFonts w:ascii="Arial" w:hAnsi="Arial" w:cs="Arial"/>
          <w:color w:val="000000"/>
        </w:rPr>
        <w:t> 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Стремиться наращивать скорость чтения и письма не следует – ребенок должен основательно “почувствовать” отдельные звуки (буквы).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Неплохо также обратиться к психоневрологу: он может помочь логопедическим занятиям, порекомендовав определенные стимулирующие препараты, улучшающие память и обмен веществ мозга.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b/>
          <w:color w:val="000000"/>
        </w:rPr>
        <w:t>Главное – помнить, что дислексия и дисграфия – это состояния, для определения которых требуется тесное сотрудничество врача, логопеда и родителей.</w:t>
      </w:r>
      <w:r w:rsidRPr="005922E1">
        <w:rPr>
          <w:rFonts w:ascii="Arial" w:hAnsi="Arial" w:cs="Arial"/>
          <w:color w:val="000000"/>
        </w:rPr>
        <w:t xml:space="preserve">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Есть несколько упражнений, которые помогут вашему ребенку справиться с дисграфией: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1. Ежедневно в течение 5 мин (не больше) ребенок в любом тексте (кроме газетного) зачеркивает заданные буквы. Начинать надо с одной гласной, затем перейти к согласным. Варианты могут быть самые разные. Например: букву </w:t>
      </w:r>
      <w:r w:rsidRPr="005922E1">
        <w:rPr>
          <w:rFonts w:ascii="Arial" w:hAnsi="Arial" w:cs="Arial"/>
          <w:b/>
          <w:color w:val="000000"/>
        </w:rPr>
        <w:t xml:space="preserve">а </w:t>
      </w:r>
      <w:r w:rsidRPr="005922E1">
        <w:rPr>
          <w:rFonts w:ascii="Arial" w:hAnsi="Arial" w:cs="Arial"/>
          <w:color w:val="000000"/>
        </w:rPr>
        <w:t xml:space="preserve">зачеркнуть, букву </w:t>
      </w:r>
      <w:r w:rsidRPr="005922E1">
        <w:rPr>
          <w:rFonts w:ascii="Arial" w:hAnsi="Arial" w:cs="Arial"/>
          <w:b/>
          <w:color w:val="000000"/>
        </w:rPr>
        <w:t>о</w:t>
      </w:r>
      <w:r w:rsidRPr="005922E1">
        <w:rPr>
          <w:rFonts w:ascii="Arial" w:hAnsi="Arial" w:cs="Arial"/>
          <w:color w:val="000000"/>
        </w:rPr>
        <w:t xml:space="preserve"> обвести. Можно давать парные согласные, а также те, в произношении которых или в их различии у ребенка имеются проблемы. Например: р – л, с – ш и т.д. Через 2–2,5 месяца таких упражнений (но при условии – ежедневно и не более 5 мин) улучшается качество письма.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2. Каждый день пишите короткие диктанты карандашом. Небольшой текст не утомит ребенка, и он будет делать меньше ошибок (что очень воодушевляет…) Пишите тексты по 150 – 200 слов, с проверкой. Ошибки не исправляйте в тексте. Просто пометьте на полях зеленой, черной или фиолетовой ручкой (ни в коем случае не красной!) Затем давайте тетрадь на исправление ребенку. Он имеет возможность не зачеркивать, а стереть свои ошибки, написать правильно. Цель достигнута: ошибки найдены самим ребенком, исправлены, а тетрадь в прекрасном состоянии.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3. Давайте ребенку упражнения на медленное прочтение с ярко выраженной артикуляцией и списывание текста.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     Занимаясь с ребенком, помните </w:t>
      </w:r>
      <w:r w:rsidRPr="005922E1">
        <w:rPr>
          <w:rFonts w:ascii="Arial" w:hAnsi="Arial" w:cs="Arial"/>
          <w:b/>
          <w:color w:val="000000"/>
        </w:rPr>
        <w:t>несколько основных правил</w:t>
      </w:r>
      <w:r w:rsidRPr="005922E1">
        <w:rPr>
          <w:rFonts w:ascii="Arial" w:hAnsi="Arial" w:cs="Arial"/>
          <w:color w:val="000000"/>
        </w:rPr>
        <w:t xml:space="preserve">: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1. 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2. Откажитесь от проверок ребенка на скорость чтения.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3. Помните, что нельзя давать упражнения, в которых текст написан с ошибками (подлежащими исправлению). </w:t>
      </w:r>
    </w:p>
    <w:p w:rsidR="00365157" w:rsidRPr="005922E1" w:rsidRDefault="00365157" w:rsidP="00F13CA0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5922E1">
        <w:rPr>
          <w:rFonts w:ascii="Arial" w:hAnsi="Arial" w:cs="Arial"/>
          <w:color w:val="000000"/>
        </w:rPr>
        <w:t xml:space="preserve">4. Подход «больше читать и писать» успеха не принесет. Лучше меньше, но качественнее. Не читайте больших текстов и не пишите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дисграфией неизбежно допустит в длинном диктанте, только зафиксируются в его памяти как негативный опыт. </w:t>
      </w:r>
    </w:p>
    <w:p w:rsidR="00365157" w:rsidRPr="005922E1" w:rsidRDefault="00365157" w:rsidP="00F13CA0">
      <w:pPr>
        <w:jc w:val="both"/>
        <w:rPr>
          <w:sz w:val="24"/>
          <w:szCs w:val="24"/>
        </w:rPr>
      </w:pPr>
      <w:r w:rsidRPr="005922E1">
        <w:rPr>
          <w:rFonts w:ascii="Arial" w:hAnsi="Arial" w:cs="Arial"/>
          <w:color w:val="000000"/>
          <w:sz w:val="24"/>
          <w:szCs w:val="24"/>
        </w:rPr>
        <w:t>5. Не хвалите сильно за небольшие успехи, лучше не ругайте и не огорчайтесь, когда у ребенка что-то не получается. 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– оно гораздо более будет способствовать устойчивым хорошим результатам.</w:t>
      </w:r>
    </w:p>
    <w:sectPr w:rsidR="00365157" w:rsidRPr="005922E1" w:rsidSect="00F13C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B0"/>
    <w:rsid w:val="000D0D94"/>
    <w:rsid w:val="00365157"/>
    <w:rsid w:val="005922E1"/>
    <w:rsid w:val="007E552B"/>
    <w:rsid w:val="0082327A"/>
    <w:rsid w:val="00871202"/>
    <w:rsid w:val="009F3C41"/>
    <w:rsid w:val="00A229B0"/>
    <w:rsid w:val="00B633E0"/>
    <w:rsid w:val="00BE5549"/>
    <w:rsid w:val="00E02FC7"/>
    <w:rsid w:val="00E473E0"/>
    <w:rsid w:val="00F13CA0"/>
    <w:rsid w:val="00FA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F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3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3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63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633E0"/>
    <w:rPr>
      <w:rFonts w:cs="Times New Roman"/>
    </w:rPr>
  </w:style>
  <w:style w:type="character" w:styleId="Strong">
    <w:name w:val="Strong"/>
    <w:basedOn w:val="DefaultParagraphFont"/>
    <w:uiPriority w:val="99"/>
    <w:qFormat/>
    <w:rsid w:val="00B633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684</Words>
  <Characters>3901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Danil</cp:lastModifiedBy>
  <cp:revision>9</cp:revision>
  <dcterms:created xsi:type="dcterms:W3CDTF">2016-11-19T05:48:00Z</dcterms:created>
  <dcterms:modified xsi:type="dcterms:W3CDTF">2016-11-21T12:52:00Z</dcterms:modified>
</cp:coreProperties>
</file>