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7E" w:rsidRDefault="0000107E" w:rsidP="00CD65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</w:t>
      </w:r>
      <w:r w:rsidRPr="00BC3F7F">
        <w:rPr>
          <w:b/>
          <w:sz w:val="28"/>
          <w:szCs w:val="28"/>
        </w:rPr>
        <w:t>работы учителя по предупреждению и коррекции н</w:t>
      </w:r>
      <w:r>
        <w:rPr>
          <w:b/>
          <w:sz w:val="28"/>
          <w:szCs w:val="28"/>
        </w:rPr>
        <w:t>а</w:t>
      </w:r>
      <w:r w:rsidRPr="00BC3F7F">
        <w:rPr>
          <w:b/>
          <w:sz w:val="28"/>
          <w:szCs w:val="28"/>
        </w:rPr>
        <w:t>рушений письма у обуча</w:t>
      </w:r>
      <w:r>
        <w:rPr>
          <w:b/>
          <w:sz w:val="28"/>
          <w:szCs w:val="28"/>
        </w:rPr>
        <w:t>ю</w:t>
      </w:r>
      <w:r w:rsidRPr="00BC3F7F">
        <w:rPr>
          <w:b/>
          <w:sz w:val="28"/>
          <w:szCs w:val="28"/>
        </w:rPr>
        <w:t>щихся начальных классов</w:t>
      </w:r>
      <w:r>
        <w:rPr>
          <w:b/>
          <w:sz w:val="28"/>
          <w:szCs w:val="28"/>
        </w:rPr>
        <w:t xml:space="preserve"> в условиях реализации ФГОС</w:t>
      </w:r>
    </w:p>
    <w:p w:rsidR="0000107E" w:rsidRPr="00BE7078" w:rsidRDefault="0000107E" w:rsidP="00BE7078">
      <w:pPr>
        <w:shd w:val="clear" w:color="auto" w:fill="FFFFFF"/>
        <w:spacing w:after="0" w:line="240" w:lineRule="auto"/>
        <w:ind w:left="590"/>
        <w:jc w:val="center"/>
        <w:rPr>
          <w:bCs/>
          <w:i/>
          <w:spacing w:val="-8"/>
        </w:rPr>
      </w:pPr>
      <w:r>
        <w:rPr>
          <w:b/>
          <w:bCs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7078">
        <w:rPr>
          <w:bCs/>
          <w:i/>
          <w:spacing w:val="-8"/>
        </w:rPr>
        <w:t>Составитель:</w:t>
      </w:r>
    </w:p>
    <w:p w:rsidR="0000107E" w:rsidRPr="00BE7078" w:rsidRDefault="0000107E" w:rsidP="00BE7078">
      <w:pPr>
        <w:shd w:val="clear" w:color="auto" w:fill="FFFFFF"/>
        <w:spacing w:after="0" w:line="240" w:lineRule="auto"/>
        <w:ind w:left="590"/>
        <w:jc w:val="center"/>
        <w:rPr>
          <w:bCs/>
          <w:i/>
          <w:spacing w:val="-8"/>
        </w:rPr>
      </w:pPr>
      <w:r w:rsidRPr="00BE7078">
        <w:rPr>
          <w:bCs/>
          <w:i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Г.А.Предводителева</w:t>
      </w:r>
    </w:p>
    <w:p w:rsidR="0000107E" w:rsidRPr="00BE7078" w:rsidRDefault="0000107E" w:rsidP="00BE7078">
      <w:pPr>
        <w:shd w:val="clear" w:color="auto" w:fill="FFFFFF"/>
        <w:spacing w:after="0" w:line="240" w:lineRule="auto"/>
        <w:ind w:left="590"/>
        <w:jc w:val="center"/>
        <w:rPr>
          <w:bCs/>
          <w:i/>
          <w:spacing w:val="-8"/>
        </w:rPr>
      </w:pPr>
      <w:r w:rsidRPr="00BE7078">
        <w:rPr>
          <w:bCs/>
          <w:i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Учитель-логопед </w:t>
      </w:r>
    </w:p>
    <w:p w:rsidR="0000107E" w:rsidRDefault="0000107E" w:rsidP="00BE7078">
      <w:pPr>
        <w:spacing w:after="0" w:line="240" w:lineRule="auto"/>
        <w:jc w:val="center"/>
        <w:rPr>
          <w:bCs/>
          <w:i/>
          <w:spacing w:val="-8"/>
        </w:rPr>
      </w:pPr>
      <w:r w:rsidRPr="00BE7078">
        <w:rPr>
          <w:bCs/>
          <w:i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«Центр ПМСС»</w:t>
      </w:r>
    </w:p>
    <w:p w:rsidR="0000107E" w:rsidRPr="00BE7078" w:rsidRDefault="0000107E" w:rsidP="00BE7078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2814"/>
        <w:gridCol w:w="3119"/>
        <w:gridCol w:w="3544"/>
        <w:gridCol w:w="5386"/>
      </w:tblGrid>
      <w:tr w:rsidR="0000107E" w:rsidRPr="00B70B5C" w:rsidTr="00B70B5C">
        <w:tc>
          <w:tcPr>
            <w:tcW w:w="447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>№</w:t>
            </w:r>
          </w:p>
        </w:tc>
        <w:tc>
          <w:tcPr>
            <w:tcW w:w="2814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>Виды ошибок</w:t>
            </w:r>
          </w:p>
        </w:tc>
        <w:tc>
          <w:tcPr>
            <w:tcW w:w="3119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>Возможные причины (какая функция речевой деятельности не сформирована)</w:t>
            </w:r>
          </w:p>
        </w:tc>
        <w:tc>
          <w:tcPr>
            <w:tcW w:w="3544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>Что надо развивать</w:t>
            </w:r>
          </w:p>
        </w:tc>
        <w:tc>
          <w:tcPr>
            <w:tcW w:w="5386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b/>
              </w:rPr>
            </w:pPr>
            <w:r w:rsidRPr="00B70B5C">
              <w:rPr>
                <w:b/>
              </w:rPr>
              <w:t xml:space="preserve">Примерный практический материал для работы </w:t>
            </w:r>
          </w:p>
        </w:tc>
      </w:tr>
      <w:tr w:rsidR="0000107E" w:rsidRPr="00B70B5C" w:rsidTr="00B70B5C">
        <w:tc>
          <w:tcPr>
            <w:tcW w:w="447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-замены гласных в сильной позиции;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дифференциации твердых и мягких согласных;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-замена звонких согласных на глухие и наоборот;;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-слухо-моторные и зрительно-моторные координации;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-память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-расщепление аффрикат нп их компоненты.</w:t>
            </w:r>
          </w:p>
        </w:tc>
        <w:tc>
          <w:tcPr>
            <w:tcW w:w="3119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-акустическая дифференциация звуков, нечеткость акустических представлений;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-Кинестетическое восприятие;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-фонематическое восприятие;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операций выбора фонем по акустическим и произносительным признакам.</w:t>
            </w:r>
          </w:p>
        </w:tc>
        <w:tc>
          <w:tcPr>
            <w:tcW w:w="354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-кинестетическое восприятие, тонкую моторику пальцев рук;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-слуховое восприятие, слуховое внимание;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-фонематический слух;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-фонематическое восприятие;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-кинестетический и слуховой контроль;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-произвольное внимание, память.</w:t>
            </w:r>
          </w:p>
        </w:tc>
        <w:tc>
          <w:tcPr>
            <w:tcW w:w="5386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1. Игры «Кто позвал?», «Угадай, чей голосок?», пальчиковая и артикуляционная моторика.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2. Задания: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-соедини одной линией картинки,в которых есть заданный звук;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первый звук в слове;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место звука в слове;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-назови соседей заданного звука,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-выдели из текста слова с заданным звуком,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-измени заданный звук на мягкий (твердый),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-выкладывание звуковой схемы слова.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 xml:space="preserve">3. Игры с мячом «Назови 5 </w:t>
            </w:r>
            <w:r>
              <w:rPr>
                <w:sz w:val="24"/>
                <w:szCs w:val="24"/>
              </w:rPr>
              <w:t>слов со звуком..», «Снежный ком»</w:t>
            </w:r>
            <w:r w:rsidRPr="00B70B5C">
              <w:rPr>
                <w:sz w:val="24"/>
                <w:szCs w:val="24"/>
              </w:rPr>
              <w:t>.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4. Решение кроссвордов на заданный звук, словесные игры.»</w:t>
            </w:r>
          </w:p>
        </w:tc>
      </w:tr>
      <w:tr w:rsidR="0000107E" w:rsidRPr="00B70B5C" w:rsidTr="00B70B5C">
        <w:tc>
          <w:tcPr>
            <w:tcW w:w="447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-пропуски гласных и согласных букв в их стечении;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-пропуски слогов, слов;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-вставка букв, слогов;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-слитное написание слов в предложении;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-разрыв слова на части.</w:t>
            </w:r>
          </w:p>
        </w:tc>
        <w:tc>
          <w:tcPr>
            <w:tcW w:w="3119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-программирование звуковой и слоговой структуры слова;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-дискретность восприятия звукового потока;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-кинетический праксис;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-фонематический анализ и синтез;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-взаимодействие слухового и речедвигательного анализатора;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-лексический состав речи;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-морфологические обобщения;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-концентрация и переключение внимания.</w:t>
            </w:r>
          </w:p>
        </w:tc>
        <w:tc>
          <w:tcPr>
            <w:tcW w:w="354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фонематические представления;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-фонематический анализ и синтез;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-динамическийпраксис (тонкая и артикуляционная моторика);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-сукцессивные функции во всех модальностях;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-слухо-моторные и зрительно-моторные координации;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-память (во всех модальностях);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-навыки концентрации и переключения внимания;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-развитие словаря, навыков словоизменения и словообразования.</w:t>
            </w:r>
          </w:p>
        </w:tc>
        <w:tc>
          <w:tcPr>
            <w:tcW w:w="5386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1. Задания: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-подбери слово, состоящее из 3,4,5…звуков,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-отбери картинки, в названиях которых 5 звуков,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-разложи картинки на группы в зависимости от числа звуков,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 xml:space="preserve">-преобразование слов(добавление, перестановка, удаление букв, слогов, звуков), 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-подбери слово на один звук длиннее заданного,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-вставь в слово пропущенные буквы,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-выбери из предложений слова с определенным числом звуков.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2. Работа над ритмической структурой слова: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-воспроизведениеритмов по слуховому и графическому образу,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-продолжи ряд слогов,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место гласного в слове,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число гласных в слове,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-произноси из слова одни гласные звуки, запиши только гласные буквы слова,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-разложи картинки под определенными сочетаниями гласных,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-сосчитай количество слогов,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-определи пропущенный слог,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-составь слово из слогов, данных в беспорядке.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3. Развитие дискретности восприятия и сукцессивных функций: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-дорисуй предметы,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-нахождение предметов в ряду однородных «Где меня найти?»,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-сопоставь монятия: «дед-отец-сын-брат»,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-игры типа «Продолжи ряд звуков, слогов, слов», распространение предложений,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-ребусы, кроссворды</w:t>
            </w:r>
          </w:p>
        </w:tc>
      </w:tr>
      <w:tr w:rsidR="0000107E" w:rsidRPr="00B70B5C" w:rsidTr="00B70B5C">
        <w:tc>
          <w:tcPr>
            <w:tcW w:w="447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согласования в роде, числе;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управления, неправильное использование падежных окончаний;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-замена и смешение префиксов и суффиксов;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-слитное написание предлогов, раздельное – риставок;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линейной схемы предложения (пропуски, перестановки,  вставки слов)</w:t>
            </w:r>
          </w:p>
        </w:tc>
        <w:tc>
          <w:tcPr>
            <w:tcW w:w="3119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-бедность представлений об окружающем мире (дети с ОНР),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-недостаточная дискретность восприятия (зрительного, слухового, кинестетического),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-пространственное восприятие,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-морфологические и синтаксические обобщения,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-операции словоизменения и словообразования,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-операции грамматического структурирования</w:t>
            </w:r>
          </w:p>
        </w:tc>
        <w:tc>
          <w:tcPr>
            <w:tcW w:w="354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-познавательные способности, пополнение лексического запаса, ено семантического и грамматического структурирования,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-навыки словоизменения и словообразования,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-пространственные и временные представления,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-концентрацию и переключение внимания.</w:t>
            </w:r>
          </w:p>
        </w:tc>
        <w:tc>
          <w:tcPr>
            <w:tcW w:w="5386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1. Развитие сукцессивных функций: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-воспроизведение ритмов по образцу,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-продолжи ряд, сохраняя принцип чередования (в разных модальностях),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-«Что изменилось в ряду?», «Живые слова», «Доскажи словечко» и т.п.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 xml:space="preserve">2. развитие лексического состава речи, навыков  словоизменения и словообразования: 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описание предметов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-скажи наоборот, какое слово лишнее, Незнайка-грамотей (согласование сущ-х с прилагательными), установление последовательности событий на картинках.</w:t>
            </w:r>
          </w:p>
        </w:tc>
      </w:tr>
      <w:tr w:rsidR="0000107E" w:rsidRPr="00B70B5C" w:rsidTr="00B70B5C">
        <w:tc>
          <w:tcPr>
            <w:tcW w:w="447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-смешение букв, имеющих одинаковые, но различно расположенные в пространстве элементы,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-смешение, замены букв, отличающихся дополнительными элементами,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-неправильное употребление, пропуск предлогов,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-нарушения почерка: буквы разного размера и наклона</w:t>
            </w:r>
          </w:p>
        </w:tc>
        <w:tc>
          <w:tcPr>
            <w:tcW w:w="3119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-зрительное восприятие (целостные и дискретные стратегии),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-временные и пространственные ориентировки,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-пальцевыйпраксис и графо-моторные навыки,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-кинетическая формула буквы, вербализация пространственных представлений.</w:t>
            </w:r>
          </w:p>
        </w:tc>
        <w:tc>
          <w:tcPr>
            <w:tcW w:w="354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-зрительные и пространственные представления, зрительно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-пространственный анализ и синтез,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-графическую символизацию,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графо-моторные навыки,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-динамическийпраксис: плавность переключения с одного движения на другое.</w:t>
            </w:r>
          </w:p>
        </w:tc>
        <w:tc>
          <w:tcPr>
            <w:tcW w:w="5386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-дорисовывание незаконченных рисунков, обводки, штриховки,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дорисовывание недостающих деталей рисунка, воспроизведение фигур и их сочетаний по памяти,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-срисовывание геометрических фигур, изготовление букв из пластилина, нитей и др.,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-узнавание и называние предметов, букв, наложенных друг на друга, зашумленные рисунки,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-рисование и письмо по шаблонам,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-уточнение «схемы тела», упр. в  ориентировке в пространстве,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-выполнение инструкций и  выполняемых действий речью,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-рисование по клеточкам с речевым комментированием,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речевые игры с пространственной лексикой типа: «Скажи нарборот», «Расскажи приезжему как пройти к…»,</w:t>
            </w:r>
          </w:p>
        </w:tc>
      </w:tr>
      <w:tr w:rsidR="0000107E" w:rsidRPr="00B70B5C" w:rsidTr="00B70B5C">
        <w:tc>
          <w:tcPr>
            <w:tcW w:w="447" w:type="dxa"/>
          </w:tcPr>
          <w:p w:rsidR="0000107E" w:rsidRPr="00B70B5C" w:rsidRDefault="0000107E" w:rsidP="00B7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-Непонимание -прочитанного текста,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-нарушение целостности высказывания, его незавершенность,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-неправильная передача последовательности событий,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-использование коротких простых предложений,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снижение доли глаголов, наречий, предлогов, местоимений,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телеграфный стиль: нарушение управления во фразе.</w:t>
            </w:r>
          </w:p>
        </w:tc>
        <w:tc>
          <w:tcPr>
            <w:tcW w:w="3119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-целостное восприятие,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-сукцессивные функции,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-операции программирования высказывания,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-операции грамматического структурирования,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-слуховое и речевое внимание, память,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-вербально-логическое мышление,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-бедность лексического запаса, недостаточность морфологических и синтаксических обобщений.</w:t>
            </w:r>
          </w:p>
        </w:tc>
        <w:tc>
          <w:tcPr>
            <w:tcW w:w="3544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сукцессивные способности,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-семантические поля,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-навык программирования высказывания,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-логическое мышление,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-слухоречевую память.</w:t>
            </w:r>
          </w:p>
        </w:tc>
        <w:tc>
          <w:tcPr>
            <w:tcW w:w="5386" w:type="dxa"/>
          </w:tcPr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 разложи сюжетные картинки в нужной последовательности,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-пересказ по серии сюжетных картинок, пиктограммам,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-- разложи сюжетные картинки в нужной последовательности, составь план и расскажи о событиях,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-составление описательного рассказа о предмете,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-составление плана по сюжетной картинке, составление текста по данному плану,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-придумай начало (конец) рассказа, сказки,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-составь письмо товарищу и т.п.</w:t>
            </w:r>
          </w:p>
          <w:p w:rsidR="0000107E" w:rsidRPr="00B70B5C" w:rsidRDefault="0000107E" w:rsidP="00B70B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107E" w:rsidRPr="00BC3F7F" w:rsidRDefault="0000107E" w:rsidP="00BC3F7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0107E" w:rsidRPr="00BC3F7F" w:rsidSect="0087698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32"/>
    <w:rsid w:val="0000107E"/>
    <w:rsid w:val="00043E75"/>
    <w:rsid w:val="000A3753"/>
    <w:rsid w:val="000E3CA7"/>
    <w:rsid w:val="00107D10"/>
    <w:rsid w:val="00174632"/>
    <w:rsid w:val="001B3702"/>
    <w:rsid w:val="002A2A8A"/>
    <w:rsid w:val="00435EFF"/>
    <w:rsid w:val="004539A0"/>
    <w:rsid w:val="004D7929"/>
    <w:rsid w:val="005A7FA8"/>
    <w:rsid w:val="005D1CFD"/>
    <w:rsid w:val="005F15BF"/>
    <w:rsid w:val="006D6CB2"/>
    <w:rsid w:val="007A7338"/>
    <w:rsid w:val="007D09BB"/>
    <w:rsid w:val="0087698B"/>
    <w:rsid w:val="00896D14"/>
    <w:rsid w:val="009C0E1B"/>
    <w:rsid w:val="00A17FEF"/>
    <w:rsid w:val="00AC1E68"/>
    <w:rsid w:val="00B03D92"/>
    <w:rsid w:val="00B56F4A"/>
    <w:rsid w:val="00B70B5C"/>
    <w:rsid w:val="00B742D8"/>
    <w:rsid w:val="00B957ED"/>
    <w:rsid w:val="00BB3ED7"/>
    <w:rsid w:val="00BC3F7F"/>
    <w:rsid w:val="00BD2D95"/>
    <w:rsid w:val="00BE7078"/>
    <w:rsid w:val="00C04FDE"/>
    <w:rsid w:val="00C818B1"/>
    <w:rsid w:val="00CA41FD"/>
    <w:rsid w:val="00CD6549"/>
    <w:rsid w:val="00D4052E"/>
    <w:rsid w:val="00D62F15"/>
    <w:rsid w:val="00D72DC1"/>
    <w:rsid w:val="00D9115A"/>
    <w:rsid w:val="00E13FD0"/>
    <w:rsid w:val="00E62909"/>
    <w:rsid w:val="00F0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3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1238</Words>
  <Characters>7058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работы учителя по предупреждению и коррекции нарушений письма у обучающихся начальных классов в условиях реализации ФГОС</dc:title>
  <dc:subject/>
  <dc:creator>Галина</dc:creator>
  <cp:keywords/>
  <dc:description/>
  <cp:lastModifiedBy>ПМСС</cp:lastModifiedBy>
  <cp:revision>2</cp:revision>
  <dcterms:created xsi:type="dcterms:W3CDTF">2016-12-16T03:10:00Z</dcterms:created>
  <dcterms:modified xsi:type="dcterms:W3CDTF">2016-12-16T03:10:00Z</dcterms:modified>
</cp:coreProperties>
</file>