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1 </w:t>
      </w: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департамента </w:t>
      </w: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</w:p>
    <w:p w:rsid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96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B2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8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132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22.10.2018 г</w:t>
      </w:r>
      <w:r w:rsidR="00981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1788</w:t>
      </w: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6EA" w:rsidRPr="00813D44" w:rsidRDefault="002066EA" w:rsidP="008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44" w:rsidRPr="00813D44" w:rsidRDefault="00813D44" w:rsidP="00813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Положение</w:t>
      </w: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об областном </w:t>
      </w: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этапе Всероссийского </w:t>
      </w: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конкурс</w:t>
      </w: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</w:t>
      </w: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813D44" w:rsidRPr="00813D44" w:rsidRDefault="00813D44" w:rsidP="00813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«Воспитатель года России» </w:t>
      </w: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«Лесенка успеха»</w:t>
      </w:r>
    </w:p>
    <w:p w:rsidR="00813D44" w:rsidRPr="00813D44" w:rsidRDefault="00813D44" w:rsidP="00813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</w:pPr>
      <w:bookmarkStart w:id="0" w:name="_GoBack"/>
      <w:bookmarkEnd w:id="0"/>
    </w:p>
    <w:p w:rsidR="00813D44" w:rsidRPr="00813D44" w:rsidRDefault="00813D44" w:rsidP="00813D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813D44" w:rsidRPr="00813D44" w:rsidRDefault="00813D44" w:rsidP="00813D4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13D44" w:rsidRPr="00BB084F" w:rsidRDefault="00813D44" w:rsidP="0093562A">
      <w:pPr>
        <w:numPr>
          <w:ilvl w:val="1"/>
          <w:numId w:val="1"/>
        </w:numPr>
        <w:tabs>
          <w:tab w:val="clear" w:pos="1512"/>
          <w:tab w:val="num" w:pos="0"/>
          <w:tab w:val="left" w:pos="709"/>
          <w:tab w:val="num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областного этапа Всероссийского конкурса «Воспитатель года России» «Лесенка успеха» (далее – Конкурс), учредителем которого является департамент образования и науки Кемеровской области при поддержке Кемеровской областной организации профсоюза работников народного образования и науки Российской Федерации, определяет место, сроки, требования к составу участников и жюри конкурса, представлению материалов, конкурсные мероприятия, включая отбор лауреатов и победителя Конкурса, специальные номинации и призы, а также </w:t>
      </w:r>
      <w:r w:rsidRPr="00BB08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Конкурса.</w:t>
      </w:r>
    </w:p>
    <w:p w:rsidR="00813D44" w:rsidRPr="00813D44" w:rsidRDefault="006D60D7" w:rsidP="0093562A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с целью </w:t>
      </w:r>
      <w:r w:rsidR="007F41CE" w:rsidRPr="00BB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и личностного развития педагогов, работающих в образовательных организациях, реализующих программы дошкольного образования;</w:t>
      </w:r>
      <w:r w:rsidRPr="00BB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и</w:t>
      </w:r>
      <w:r w:rsidR="007F41CE" w:rsidRPr="00BB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поощрения наиболее </w:t>
      </w:r>
      <w:r w:rsidR="00813D44" w:rsidRPr="00BB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талантливых педагогов </w:t>
      </w:r>
      <w:r w:rsidR="007F41CE" w:rsidRPr="00BB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7F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 </w:t>
      </w:r>
      <w:r w:rsidR="00813D44"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социального статуса педагога дошкольного о</w:t>
      </w:r>
      <w:r w:rsidR="007F41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и престижа профессии;</w:t>
      </w:r>
      <w:r w:rsidR="00813D44"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инновационного опыта лучших педагогов Кузбасса. Конкурс направлен на стимулирование непрерывного профессионального и личностного роста педагогов дошкольного образования, трансляцию лучших образцов педагогической практики, пропаганду инновационных идей и достижений. </w:t>
      </w:r>
    </w:p>
    <w:p w:rsidR="00813D44" w:rsidRPr="00813D44" w:rsidRDefault="00813D44" w:rsidP="000E471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Организационное сопровождение Конкурса обеспечивает департамент образования и науки Кемеровской области совместно с Кузбасским региональным институтом повышения квалификации и переподготовки работников образования.</w:t>
      </w:r>
    </w:p>
    <w:p w:rsidR="00813D44" w:rsidRPr="00813D44" w:rsidRDefault="00813D44" w:rsidP="0093562A">
      <w:pPr>
        <w:tabs>
          <w:tab w:val="num" w:pos="0"/>
        </w:tabs>
        <w:spacing w:after="0" w:line="240" w:lineRule="auto"/>
        <w:ind w:left="-1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813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ргкомитет формирует жюри и экспертные группы.</w:t>
      </w:r>
    </w:p>
    <w:p w:rsidR="00813D44" w:rsidRPr="00813D44" w:rsidRDefault="00813D44" w:rsidP="0093562A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В состав жюри и экспертных групп входят специалисты департамента образования и науки Кемеровской области, муниципальных органов управления образованием, педагогические и руководящие работники КРИПКиПРО, муниципальных методических служб, 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813D44" w:rsidRPr="00813D44" w:rsidRDefault="00813D44" w:rsidP="0093562A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Для привлечения к событиям Конкурса широкой профессиональной общественности, информационного сопровождения конкурсных </w:t>
      </w:r>
      <w:r w:rsidRPr="00813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мероприятий во время проведения Конкурса работает официальный сайт (http://comp.kuz-edu.ru/luck/), на котором осуществляется регистрация участников, освещается хроника Конкурса, проводятся Интернет-опросы, голосования.</w:t>
      </w:r>
    </w:p>
    <w:p w:rsidR="00813D44" w:rsidRPr="00813D44" w:rsidRDefault="00813D44" w:rsidP="00813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Мероприятия Конкурса</w:t>
      </w:r>
    </w:p>
    <w:p w:rsidR="00813D44" w:rsidRPr="00813D44" w:rsidRDefault="00813D44" w:rsidP="0081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935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Конкурсе могут принимать участие педагогические работники, являющиеся </w:t>
      </w:r>
      <w:r w:rsidRPr="00BB08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Российской Федерации и работающие в образовательных организациях, реализующих образовательные программы дошкольного образования</w:t>
      </w:r>
      <w:r w:rsidR="008378F5" w:rsidRPr="00BB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 и осуществляющих свою деятельность на территории Российской Федерации</w:t>
      </w:r>
      <w:r w:rsidRPr="00BB084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ограничений стажа.</w:t>
      </w:r>
    </w:p>
    <w:p w:rsidR="00813D44" w:rsidRPr="00813D44" w:rsidRDefault="00813D44" w:rsidP="00935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Победитель и лауреаты в течение пяти последующих лет не могут принимать участие в Конкурсе.</w:t>
      </w:r>
    </w:p>
    <w:p w:rsidR="00813D44" w:rsidRPr="00813D44" w:rsidRDefault="00813D44" w:rsidP="00935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участия в Конкурсе органами местного самоуправления, осуществляющими управление в сфере образования, выдвигается только один участник от территории – победитель муниципального этапа Конкурса. По объективным причинам участником областного этапа Конкурса может стать педагог дошкольного образования, занявший следующее за первым место в 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 на муниципальном</w:t>
      </w:r>
      <w:r w:rsidR="0093562A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3562A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D44" w:rsidRPr="00813D44" w:rsidRDefault="00813D44" w:rsidP="00935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Участники Конкурса должны пройти электронную регистрацию на официальном сайте конкурса не позднее, чем за 1 месяц до начала Конкурса.</w:t>
      </w:r>
    </w:p>
    <w:p w:rsidR="00813D44" w:rsidRPr="00813D44" w:rsidRDefault="00813D44" w:rsidP="0093562A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x-none"/>
        </w:rPr>
        <w:t>2.5. Для участия в Конкурсе органы местного самоуправления, осуществляющие управление в сфере образования, при регистрации предоставляют в Оргкомитет конкурса следующие материалы:</w:t>
      </w:r>
    </w:p>
    <w:p w:rsidR="00813D44" w:rsidRPr="00813D44" w:rsidRDefault="00813D44" w:rsidP="0093562A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Представление по форме (приложение 1);</w:t>
      </w:r>
    </w:p>
    <w:p w:rsidR="00813D44" w:rsidRPr="00813D44" w:rsidRDefault="00813D44" w:rsidP="0093562A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Выписку из протокола заседания оргкомитета муниципального этапа конкурса о выдвижении кандидатуры на участие в </w:t>
      </w:r>
      <w:r w:rsidRPr="00813D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Конкурсе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13D44" w:rsidRPr="00813D44" w:rsidRDefault="00813D44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Анкету участника Конкурса по образцу (приложение 2);</w:t>
      </w:r>
    </w:p>
    <w:p w:rsidR="00813D44" w:rsidRPr="00813D44" w:rsidRDefault="00813D44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копии документов участника (диплома о профессиональном образовании без вкладыша, трудовой книжки без сведений о награждении; паспорта (1 стр. и стр. с пропиской), ИНН, пенсионного страхового свидетельства, устава (стр. с полным и сокращенным наименованием образовательной организации) в электронном виде в формате </w:t>
      </w:r>
      <w:r w:rsidR="002066EA" w:rsidRPr="002066E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D44" w:rsidRPr="00813D44" w:rsidRDefault="00813D44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2.6. Не подлежат рассмотрению материалы, подготовленные с нарушением требований к оформлению, а также от участников, не прошедших электронную регистрацию. </w:t>
      </w:r>
    </w:p>
    <w:p w:rsidR="00813D44" w:rsidRPr="00813D44" w:rsidRDefault="00813D44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x-none"/>
        </w:rPr>
        <w:t>2.7. Материалы, представленные на конкурс, не возвращаются.</w:t>
      </w:r>
    </w:p>
    <w:p w:rsidR="00813D44" w:rsidRPr="00813D44" w:rsidRDefault="00813D44" w:rsidP="00935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Конкурс состоит из заочного и очного этапов. </w:t>
      </w:r>
    </w:p>
    <w:p w:rsidR="00813D44" w:rsidRP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Заочный этап включает три конкурсных задания: «Интернет ресурс», «Презентация опыта работы», </w:t>
      </w:r>
      <w:r w:rsidR="00CA6DCB" w:rsidRPr="00CA6DC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r w:rsidR="006373C6" w:rsidRPr="00CA6DC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«Моя педагогическая философия</w:t>
      </w:r>
      <w:r w:rsidR="004F0212" w:rsidRPr="00CA6D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6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D44" w:rsidRP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«Интернет ресурс» </w:t>
      </w:r>
    </w:p>
    <w:p w:rsidR="00813D44" w:rsidRP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Интернет ресурс (личный сайт, страница, блог сайта образовательной организации), на котором можно познакомиться с 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конкурсантом и публикуемыми им материалами.</w:t>
      </w: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Интернет ресурс указывается участником при регистрации на официальном сайте Конкурса.  </w:t>
      </w:r>
    </w:p>
    <w:p w:rsidR="00904AB5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использование конкурсантом информационно-коммуникационных технологий в представлении и распространении опыта работы, информационных и методических материалов.</w:t>
      </w:r>
    </w:p>
    <w:p w:rsid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8E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6A53" w:rsidRPr="00246A53" w:rsidRDefault="002A1F43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46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</w:t>
      </w:r>
      <w:r w:rsidR="0099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4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актуальность, информативность, тематическая организованность контента; </w:t>
      </w:r>
      <w:r w:rsidR="00246A53" w:rsidRPr="00246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 информации</w:t>
      </w:r>
      <w:r w:rsidR="00D763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6A53" w:rsidRPr="0024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опыта работы конкурсанта </w:t>
      </w:r>
      <w:r w:rsidR="002869CB" w:rsidRPr="00246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и методическая ценность материалов</w:t>
      </w:r>
      <w:r w:rsidR="00246A53" w:rsidRPr="00246A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6A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F43" w:rsidRPr="00813D44" w:rsidRDefault="00990C2D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46A53" w:rsidRPr="00BB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</w:t>
      </w:r>
      <w:r w:rsidR="002869CB" w:rsidRPr="00BB08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1F43" w:rsidRPr="00CA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F43" w:rsidRPr="00246A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представления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6A5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</w:t>
      </w:r>
      <w:r w:rsidR="00BB08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84F" w:rsidRPr="00BB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комфортной психологической атмосферы для восприятия информации пользователем, </w:t>
      </w:r>
      <w:r w:rsidR="00BB084F" w:rsidRPr="00246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стилистика текстовой информации,</w:t>
      </w:r>
      <w:r w:rsidR="00BB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r w:rsidR="0024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функциональность, </w:t>
      </w:r>
      <w:r w:rsidR="002A1F43" w:rsidRPr="00CA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адекватность цветового решения, корректность </w:t>
      </w:r>
      <w:r w:rsidR="00246A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графического оформления</w:t>
      </w:r>
      <w:r w:rsid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76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расставляемых акцентов с помощью применяемых графических приемов</w:t>
      </w:r>
      <w:r w:rsid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63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реализация понятной и удобной системы навигации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1F43" w:rsidRPr="00CA6D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CDE" w:rsidRDefault="00E43799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концептуальность (</w:t>
      </w:r>
      <w:r w:rsidR="00832CDE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организованность информации, доступность обратной связи, соответствие типа ресурса его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2CDE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D44" w:rsidRP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«Презентация опыта работы» </w:t>
      </w:r>
    </w:p>
    <w:p w:rsidR="00813D44" w:rsidRP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компьютерная презентация (</w:t>
      </w:r>
      <w:r w:rsidRPr="00813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объемом до 10 слайдов и пояснительная записка (</w:t>
      </w:r>
      <w:r w:rsidRPr="00813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2,5 страниц. Файлы размещаются на официальном сайте Конкурса при электронной регистрации участника Конкурса.</w:t>
      </w:r>
    </w:p>
    <w:p w:rsidR="00813D44" w:rsidRP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представление конкурсантом своего инновационного опыта 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56AE6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</w:t>
      </w:r>
      <w:r w:rsidR="007F1646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D44" w:rsidRP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2D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3D44" w:rsidRPr="00813D44" w:rsidRDefault="002E24A8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13D44"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представленного опыта в условиях </w:t>
      </w:r>
      <w:r w:rsidR="009E5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813D44"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</w:t>
      </w:r>
      <w:r w:rsidR="004F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813D44"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D44" w:rsidRPr="0093562A" w:rsidRDefault="002E24A8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813D44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="00813D44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методических наработок;</w:t>
      </w:r>
    </w:p>
    <w:p w:rsidR="00813D44" w:rsidRPr="00813D44" w:rsidRDefault="002E24A8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13D44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начимость представленного опыта, </w:t>
      </w:r>
      <w:r w:rsid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доступность, применимость;</w:t>
      </w:r>
    </w:p>
    <w:p w:rsidR="00813D44" w:rsidRPr="00813D44" w:rsidRDefault="002E24A8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13D44"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разработанность содержания, информационная насыщенность, структурированность и целостность материалов презентации;</w:t>
      </w:r>
    </w:p>
    <w:p w:rsidR="00813D44" w:rsidRDefault="002E24A8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13D44"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стиля, дизайна, анимации тематике и назначению презентации.</w:t>
      </w:r>
    </w:p>
    <w:p w:rsidR="001A3605" w:rsidRDefault="00D7632F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</w:t>
      </w:r>
      <w:r w:rsidR="00017AB8" w:rsidRPr="00D76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«Моя педагогическая философия</w:t>
      </w:r>
      <w:r w:rsidR="001A3605" w:rsidRPr="00D76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2738" w:rsidRPr="002B2738" w:rsidRDefault="002B2738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литературное сочинение на заданную тему объемом до 3 страниц. Размещается на официальном сайте Конкурса при регистрации Участника.</w:t>
      </w:r>
    </w:p>
    <w:p w:rsidR="002B2738" w:rsidRDefault="002B2738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представление конкурсантом мотивов выбора профессии педагога дошкольного образования, собственных педагогических позиций, понимания миссии педагога в дошкольном детстве человека, смыслов и перспектив собственного профессионального развития, педагогических ценностей.</w:t>
      </w:r>
    </w:p>
    <w:p w:rsidR="00BB3B24" w:rsidRPr="002B2738" w:rsidRDefault="00BB3B2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738" w:rsidRDefault="002B2738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 w:rsidRPr="002B27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2738" w:rsidRPr="002B2738" w:rsidRDefault="002B2738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теме;</w:t>
      </w:r>
    </w:p>
    <w:p w:rsidR="002B2738" w:rsidRPr="002B2738" w:rsidRDefault="002B2738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B273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широта мышления, эрудированность;</w:t>
      </w:r>
    </w:p>
    <w:p w:rsidR="002B2738" w:rsidRPr="002B2738" w:rsidRDefault="002B2738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B27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мировоззренческой, философской, профессиональной позиции;</w:t>
      </w:r>
    </w:p>
    <w:p w:rsidR="002B2738" w:rsidRPr="002B2738" w:rsidRDefault="002B2738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B273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 и четкость аргументации взглядов и убеждений;</w:t>
      </w:r>
    </w:p>
    <w:p w:rsidR="002B2738" w:rsidRDefault="002B2738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B273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художественность, соответствие изложения требованиям жанра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D44" w:rsidRP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заочного этапа оцениваются экспертными группами, по итогам составляется общий рейтинг участников, а также рейтинги по каждому из трех испытаний. Материалы и результаты экспертизы заочного этапа передаются жюри очного этапа конкурса.</w:t>
      </w:r>
    </w:p>
    <w:p w:rsid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Очный этап включает конкурсные задания:</w:t>
      </w: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«Презентация ведущих идей профессиональной деятельности», «Мастер-класс», 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5E4A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мероприятие</w:t>
      </w:r>
      <w:r w:rsidR="00A32DE6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7632F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DE6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«Круглый стол».</w:t>
      </w:r>
    </w:p>
    <w:p w:rsidR="00813D44" w:rsidRP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«Презентация ведущих идей профессиональной деятельности»</w:t>
      </w:r>
    </w:p>
    <w:p w:rsidR="00813D44" w:rsidRP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методические и практические основы опыта работы, которые будут проиллюстрированы в содержании мастер-класса и последующих конкурсных испытаниях (выступление до 5 минут).</w:t>
      </w:r>
    </w:p>
    <w:p w:rsidR="00813D44" w:rsidRP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выступление, коротко и лаконично раскрывающее основы, ведущие идеи опыта работы конкурсанта.</w:t>
      </w:r>
    </w:p>
    <w:p w:rsidR="00813D44" w:rsidRP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8E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3D44" w:rsidRPr="00813D44" w:rsidRDefault="00813D44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идей, их соответствие основным направлениям развития образовательной практики;</w:t>
      </w:r>
    </w:p>
    <w:p w:rsidR="00813D44" w:rsidRPr="00813D44" w:rsidRDefault="00813D44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профессиональной терминологией;</w:t>
      </w:r>
    </w:p>
    <w:p w:rsidR="00813D44" w:rsidRPr="00813D44" w:rsidRDefault="00813D44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лаконично и системно представить содержание выступления.</w:t>
      </w:r>
    </w:p>
    <w:p w:rsid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«Мастер-класс»</w:t>
      </w:r>
    </w:p>
    <w:p w:rsidR="00CF3951" w:rsidRPr="00CF3951" w:rsidRDefault="0093562A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3951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убличное выступление перед коллегами и членами жюри, демонстрирующее конкретные методические приемы, методы, технологии воспитания, обучения, развития и оздоровления, позволяющие реализовывать ведущие идеи педагогической деятельности, заявленные в презентации (до 1</w:t>
      </w:r>
      <w:r w:rsidR="00CF3951" w:rsidRPr="00CF3951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минут). Тему мастер-класса участник Конкурса определяет самостоятельно.</w:t>
      </w:r>
    </w:p>
    <w:p w:rsidR="00813D44" w:rsidRPr="0093562A" w:rsidRDefault="00813D44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CF3951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5028" w:rsidRPr="0093562A" w:rsidRDefault="00735028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требованиям ФГОС ДО, в том числе с учетом одной из пяти образовательных областей (социально-коммуникативное, познавательное, речевое, художественно-эстетическое, физическое развитие);</w:t>
      </w:r>
    </w:p>
    <w:p w:rsidR="0015321F" w:rsidRPr="0093562A" w:rsidRDefault="0015321F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эффективность и результативность (умение анализировать результаты </w:t>
      </w:r>
      <w:r w:rsidR="004663E0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совей деятельности, наличие четкого алгоритма выступления, наличие оригинальных приемов актуализации, </w:t>
      </w:r>
      <w:proofErr w:type="spellStart"/>
      <w:r w:rsidR="004663E0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проблематизации</w:t>
      </w:r>
      <w:proofErr w:type="spellEnd"/>
      <w:r w:rsidR="004663E0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поиска и открытия, рефлексии, возможность применения другими педагогическими работниками);</w:t>
      </w:r>
    </w:p>
    <w:p w:rsidR="00C63D8A" w:rsidRPr="0093562A" w:rsidRDefault="00C63D8A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обоснованность (актуальность и научность содержания, способность к методическому и научному обобщению);</w:t>
      </w:r>
    </w:p>
    <w:p w:rsidR="00813D44" w:rsidRPr="0093562A" w:rsidRDefault="001A1D8A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13D44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и оригинальность содержания;</w:t>
      </w:r>
    </w:p>
    <w:p w:rsidR="001A1D8A" w:rsidRPr="0093562A" w:rsidRDefault="001A1D8A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методическая и практическая ценность для дошкольного образования;</w:t>
      </w:r>
    </w:p>
    <w:p w:rsidR="00813D44" w:rsidRPr="0093562A" w:rsidRDefault="001A1D8A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813D44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значимость;</w:t>
      </w:r>
    </w:p>
    <w:p w:rsidR="00735028" w:rsidRPr="0093562A" w:rsidRDefault="00735028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транслировать (передать) свой опыт работы;</w:t>
      </w:r>
    </w:p>
    <w:p w:rsidR="00813D44" w:rsidRPr="0093562A" w:rsidRDefault="001A1D8A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общая культура и коммуникативные качества</w:t>
      </w:r>
      <w:r w:rsidR="00813D44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2DE6" w:rsidRPr="0093562A" w:rsidRDefault="00A32DE6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75E4A" w:rsidRPr="0093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Педагогическое мероприятие</w:t>
      </w:r>
      <w:r w:rsidRPr="0093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детьми»</w:t>
      </w:r>
    </w:p>
    <w:p w:rsidR="00813D44" w:rsidRPr="0093562A" w:rsidRDefault="00813D44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</w:t>
      </w:r>
      <w:r w:rsidR="00DB50BF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мероприятие с детьми</w:t>
      </w:r>
      <w:r w:rsidRPr="0093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20 минут)</w:t>
      </w:r>
      <w:r w:rsidR="00DB50BF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Образовательная деятельность с </w:t>
      </w:r>
      <w:r w:rsidR="002F0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DB50BF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представлена разными формами. С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амоанализ</w:t>
      </w:r>
      <w:r w:rsidR="00DB50BF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мероприятия с детьми и 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вопросы жюри (до 5 минут). Возраст детей, группу и тему </w:t>
      </w:r>
      <w:r w:rsidR="000954B6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Конкурса выбирает при ре</w:t>
      </w:r>
      <w:r w:rsidR="00562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на официальном сайте К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</w:t>
      </w:r>
    </w:p>
    <w:p w:rsidR="00813D44" w:rsidRPr="0093562A" w:rsidRDefault="00813D44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</w:t>
      </w:r>
      <w:r w:rsidR="00DB50BF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с детьми, демонстрирующая практический опыт участника Конкурса и отражающая сущность используемых образовательных технологий, соответствие 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заявленным ведущим методическим и практическим основам работы</w:t>
      </w:r>
      <w:r w:rsidR="00DB50BF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D44" w:rsidRPr="0093562A" w:rsidRDefault="00813D44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9701AC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3D44" w:rsidRPr="0093562A" w:rsidRDefault="007D66D3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3D44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содержания </w:t>
      </w:r>
      <w:r w:rsidR="00705E3C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мероприятия </w:t>
      </w:r>
      <w:r w:rsidR="00DB50BF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813D44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заявленной теме и целям;</w:t>
      </w:r>
    </w:p>
    <w:p w:rsidR="00092A2E" w:rsidRPr="0093562A" w:rsidRDefault="00092A2E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5E3C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формы, содержания, методов и приемов возрасту детей, а также реализация современных, в том числе интерактивных, форм и методов;</w:t>
      </w:r>
    </w:p>
    <w:p w:rsidR="00705E3C" w:rsidRPr="0093562A" w:rsidRDefault="00A24917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13D44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предметно-пространственную развивающую среду и деятельность детей;</w:t>
      </w:r>
    </w:p>
    <w:p w:rsidR="00813D44" w:rsidRPr="0093562A" w:rsidRDefault="00A24917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13D44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взаимодействие детей между собой;</w:t>
      </w:r>
    </w:p>
    <w:p w:rsidR="00813D44" w:rsidRPr="0093562A" w:rsidRDefault="00A24917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13D44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и поддерживать высокий уровень познавательного интереса, внимания и высокую интенсивность деятельности детей;</w:t>
      </w:r>
    </w:p>
    <w:p w:rsidR="00705E3C" w:rsidRPr="0093562A" w:rsidRDefault="00705E3C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конструировать процесс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(воспитанниками, педагогами);</w:t>
      </w:r>
    </w:p>
    <w:p w:rsidR="00C16B5A" w:rsidRPr="0093562A" w:rsidRDefault="00C16B5A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воспитания и обучения;</w:t>
      </w:r>
    </w:p>
    <w:p w:rsidR="00CB14F0" w:rsidRPr="0093562A" w:rsidRDefault="00A24917" w:rsidP="0093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13D44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и точность самоанализа открытого занятия.</w:t>
      </w:r>
    </w:p>
    <w:p w:rsidR="00813D44" w:rsidRPr="0093562A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«Круглый стол»</w:t>
      </w:r>
    </w:p>
    <w:p w:rsidR="00813D44" w:rsidRP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актуальных проблем развития дошкольного образования, где каждый участник Конкурса выражает свою профессиональную позицию. </w:t>
      </w:r>
    </w:p>
    <w:p w:rsidR="00813D44" w:rsidRP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конкурсного испытания проводится жеребьевка, в ходе которой определяются участники обсуждения каждой из тем. </w:t>
      </w:r>
    </w:p>
    <w:p w:rsidR="00813D44" w:rsidRP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умение вести профессиональный диалог, обосновывать заявленную позицию аргументами, корректно возражать оппонентам.</w:t>
      </w:r>
    </w:p>
    <w:p w:rsidR="00813D44" w:rsidRDefault="00813D4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12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5E3C" w:rsidRPr="00705E3C" w:rsidRDefault="00705E3C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и понимание современных тенденций развития дошкольного образования;</w:t>
      </w:r>
    </w:p>
    <w:p w:rsidR="00705E3C" w:rsidRPr="0093562A" w:rsidRDefault="00705E3C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масштабность, глубина и оригинальность суждений;</w:t>
      </w:r>
    </w:p>
    <w:p w:rsidR="00A63098" w:rsidRPr="0093562A" w:rsidRDefault="00A63098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общественно-значимой и собственной позиции по теме;</w:t>
      </w:r>
    </w:p>
    <w:p w:rsidR="00A63098" w:rsidRPr="0093562A" w:rsidRDefault="00A63098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содержательность и аргументированность выступления</w:t>
      </w:r>
      <w:r w:rsidR="00705E3C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взвешенность конструктивность предложений</w:t>
      </w: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098" w:rsidRPr="0093562A" w:rsidRDefault="00A63098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вести профессиональный диалог;</w:t>
      </w:r>
    </w:p>
    <w:p w:rsidR="00705E3C" w:rsidRPr="0093562A" w:rsidRDefault="00A63098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55587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убедительность и красочность речи;</w:t>
      </w:r>
      <w:r w:rsidR="00705E3C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D44" w:rsidRPr="0093562A" w:rsidRDefault="001228F4" w:rsidP="009356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13D44" w:rsidRPr="00935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культура и эрудиция.</w:t>
      </w:r>
    </w:p>
    <w:p w:rsidR="00E55587" w:rsidRPr="0093562A" w:rsidRDefault="00813D44" w:rsidP="00E555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3D44" w:rsidRPr="00813D44" w:rsidRDefault="00813D44" w:rsidP="0081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3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356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Подведение итогов</w:t>
      </w:r>
      <w:r w:rsidRPr="00813D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Конкурса</w:t>
      </w:r>
    </w:p>
    <w:p w:rsidR="00813D44" w:rsidRPr="00813D44" w:rsidRDefault="00813D44" w:rsidP="00813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итогам конкурсных испытаний заочного тура могут быть учреждены специальные номинации конкурса «Лучшее эссе», «Лучший Интернет-ресурс», «Лучшая презентация опыта работы».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итогам отдельных конкурсных испытаний по результатам Интернет-голосования на официальном сайте конкурса может быть учреждена специальная номинация «Приз зрительских симпатий».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Оргкомитетом конкурса могут быть учреждены дополнительные номинации Конкурса. </w:t>
      </w:r>
    </w:p>
    <w:p w:rsidR="00813D44" w:rsidRPr="00813D44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Все участники К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получают сертификат участника и ценный подарок.</w:t>
      </w:r>
    </w:p>
    <w:p w:rsidR="00813D44" w:rsidRPr="00813D44" w:rsidRDefault="00813D44" w:rsidP="00813D44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 результатам конкурсных испытаний определяется один победитель и четыре лауреата Конкурса, которые получают диплом победителя или лауреата и ценный подарок.</w:t>
      </w:r>
    </w:p>
    <w:p w:rsidR="00813D44" w:rsidRPr="00813D44" w:rsidRDefault="00813D44" w:rsidP="00813D44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Церемония награждения победителя и лауреатов Конкурса проводится на Губернаторском приеме. 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Победитель представляет Кемеровскую область на Всероссийском конкурсе «Воспитатель года России». </w:t>
      </w:r>
    </w:p>
    <w:p w:rsidR="00813D44" w:rsidRPr="00813D44" w:rsidRDefault="00813D44" w:rsidP="0081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813D44" w:rsidRPr="00813D44" w:rsidRDefault="00813D44" w:rsidP="0081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813D44" w:rsidRPr="00813D44" w:rsidRDefault="00813D44" w:rsidP="0081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конкурса </w:t>
      </w:r>
    </w:p>
    <w:p w:rsidR="00813D44" w:rsidRPr="00813D44" w:rsidRDefault="00813D44" w:rsidP="00813D44">
      <w:pPr>
        <w:tabs>
          <w:tab w:val="left" w:pos="3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«Лесенка успеха»</w:t>
      </w:r>
    </w:p>
    <w:p w:rsidR="00813D44" w:rsidRPr="00813D44" w:rsidRDefault="00813D44" w:rsidP="00813D4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62A" w:rsidRDefault="00813D44" w:rsidP="0081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областном этапе Всероссийского конкурса «Воспитатель года России» «Лесенка успеха» </w:t>
      </w:r>
    </w:p>
    <w:p w:rsidR="00813D44" w:rsidRPr="00813D44" w:rsidRDefault="00813D44" w:rsidP="0093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D44" w:rsidRPr="00813D44" w:rsidRDefault="00813D44" w:rsidP="00813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(полное наименование выдвигающих органов)</w:t>
      </w: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выдвигает_________________________________________________________________________________________________________________________</w:t>
      </w:r>
    </w:p>
    <w:p w:rsidR="00813D44" w:rsidRPr="00813D44" w:rsidRDefault="00813D44" w:rsidP="00813D4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(ФИО полностью, должность и место работы)</w:t>
      </w: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 победителя_______________________________________________________</w:t>
      </w:r>
    </w:p>
    <w:p w:rsidR="00813D44" w:rsidRPr="00813D44" w:rsidRDefault="00813D44" w:rsidP="00813D4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(название муниципального конкурса)</w:t>
      </w:r>
    </w:p>
    <w:p w:rsidR="00813D44" w:rsidRPr="00813D44" w:rsidRDefault="00813D44" w:rsidP="0081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управления образованием</w:t>
      </w: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:  ____________________/___________________/</w:t>
      </w:r>
    </w:p>
    <w:p w:rsidR="00813D44" w:rsidRPr="00813D44" w:rsidRDefault="00813D44" w:rsidP="00813D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(ФИО)</w:t>
      </w: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«____»___________________</w:t>
      </w:r>
      <w:r w:rsidRPr="00813D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    г.</w:t>
      </w:r>
    </w:p>
    <w:p w:rsidR="00813D44" w:rsidRPr="00813D44" w:rsidRDefault="00813D44" w:rsidP="00813D4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AB5" w:rsidRPr="00813D44" w:rsidRDefault="00904AB5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813D44" w:rsidRPr="00813D44" w:rsidRDefault="00813D44" w:rsidP="00813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813D44" w:rsidRPr="00813D44" w:rsidRDefault="00813D44" w:rsidP="00813D4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44" w:rsidRPr="00813D44" w:rsidRDefault="00813D44" w:rsidP="00813D4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 областного этапа Всероссийского конкурса «Воспитатель года России» «Лесенка успеха»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4773"/>
      </w:tblGrid>
      <w:tr w:rsidR="00813D44" w:rsidRPr="00813D44" w:rsidTr="00E61DB8">
        <w:trPr>
          <w:cantSplit/>
        </w:trPr>
        <w:tc>
          <w:tcPr>
            <w:tcW w:w="9571" w:type="dxa"/>
            <w:gridSpan w:val="2"/>
          </w:tcPr>
          <w:p w:rsidR="00813D44" w:rsidRPr="00813D44" w:rsidRDefault="00813D44" w:rsidP="008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адрес (с индексом)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адрес (с индексом)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телефон 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rPr>
          <w:cantSplit/>
        </w:trPr>
        <w:tc>
          <w:tcPr>
            <w:tcW w:w="9571" w:type="dxa"/>
            <w:gridSpan w:val="2"/>
          </w:tcPr>
          <w:p w:rsidR="00813D44" w:rsidRPr="00813D44" w:rsidRDefault="00813D44" w:rsidP="008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(по штатному расписанию)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директора образовательной организации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приема на работу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Послужной список (укажите места Вашей работы за последние 10 лет)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rPr>
          <w:cantSplit/>
        </w:trPr>
        <w:tc>
          <w:tcPr>
            <w:tcW w:w="9571" w:type="dxa"/>
            <w:gridSpan w:val="2"/>
          </w:tcPr>
          <w:p w:rsidR="00813D44" w:rsidRPr="00813D44" w:rsidRDefault="00813D44" w:rsidP="008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rPr>
          <w:cantSplit/>
        </w:trPr>
        <w:tc>
          <w:tcPr>
            <w:tcW w:w="9571" w:type="dxa"/>
            <w:gridSpan w:val="2"/>
          </w:tcPr>
          <w:p w:rsidR="00813D44" w:rsidRPr="00813D44" w:rsidRDefault="00813D44" w:rsidP="008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Членство в общественных организациях, в т. ч. в профсоюзе (укажите название и год вступления)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органах государственной власти, муниципалитетах (укажите название, год избрания (назначения) должность)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rPr>
          <w:cantSplit/>
        </w:trPr>
        <w:tc>
          <w:tcPr>
            <w:tcW w:w="9571" w:type="dxa"/>
            <w:gridSpan w:val="2"/>
          </w:tcPr>
          <w:p w:rsidR="00813D44" w:rsidRPr="00813D44" w:rsidRDefault="00813D44" w:rsidP="008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Семья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(укажите имя, возраст, место учебы, </w:t>
            </w: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rPr>
          <w:cantSplit/>
        </w:trPr>
        <w:tc>
          <w:tcPr>
            <w:tcW w:w="9571" w:type="dxa"/>
            <w:gridSpan w:val="2"/>
          </w:tcPr>
          <w:p w:rsidR="00813D44" w:rsidRPr="00813D44" w:rsidRDefault="00813D44" w:rsidP="008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Увлечения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Спорт, которым увлекаетесь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rPr>
          <w:cantSplit/>
        </w:trPr>
        <w:tc>
          <w:tcPr>
            <w:tcW w:w="9571" w:type="dxa"/>
            <w:gridSpan w:val="2"/>
          </w:tcPr>
          <w:p w:rsidR="00813D44" w:rsidRPr="00813D44" w:rsidRDefault="00813D44" w:rsidP="008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Дополнительные сведения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Ваши кумиры в профессии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Ваша отличительная черта как педагога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 любимый афоризм или девиз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D44" w:rsidRPr="00813D44" w:rsidTr="00E61DB8">
        <w:trPr>
          <w:cantSplit/>
        </w:trPr>
        <w:tc>
          <w:tcPr>
            <w:tcW w:w="9571" w:type="dxa"/>
            <w:gridSpan w:val="2"/>
          </w:tcPr>
          <w:p w:rsidR="00813D44" w:rsidRPr="00813D44" w:rsidRDefault="00813D44" w:rsidP="0081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Основные публикации*</w:t>
            </w:r>
          </w:p>
        </w:tc>
      </w:tr>
      <w:tr w:rsidR="00813D44" w:rsidRPr="00813D44" w:rsidTr="00E61DB8">
        <w:tc>
          <w:tcPr>
            <w:tcW w:w="4798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Название, дата публикации, название издания (* в том числе книги и брошюры, если имеются)</w:t>
            </w:r>
          </w:p>
        </w:tc>
        <w:tc>
          <w:tcPr>
            <w:tcW w:w="4773" w:type="dxa"/>
          </w:tcPr>
          <w:p w:rsidR="00813D44" w:rsidRPr="00813D44" w:rsidRDefault="00813D44" w:rsidP="0081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___________________________</w:t>
      </w: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13D44" w:rsidRPr="00813D44" w:rsidRDefault="00813D44" w:rsidP="00813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3D44" w:rsidRPr="0081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1" w15:restartNumberingAfterBreak="0">
    <w:nsid w:val="38D80046"/>
    <w:multiLevelType w:val="multilevel"/>
    <w:tmpl w:val="0DD29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8C"/>
    <w:rsid w:val="00017AB8"/>
    <w:rsid w:val="00090ACC"/>
    <w:rsid w:val="00092A2E"/>
    <w:rsid w:val="000954B6"/>
    <w:rsid w:val="000E471C"/>
    <w:rsid w:val="001228F4"/>
    <w:rsid w:val="0015321F"/>
    <w:rsid w:val="001552AC"/>
    <w:rsid w:val="001A1D8A"/>
    <w:rsid w:val="001A3605"/>
    <w:rsid w:val="002066EA"/>
    <w:rsid w:val="00246A53"/>
    <w:rsid w:val="002869CB"/>
    <w:rsid w:val="002A1F43"/>
    <w:rsid w:val="002B2738"/>
    <w:rsid w:val="002D5317"/>
    <w:rsid w:val="002E24A8"/>
    <w:rsid w:val="002F0ABE"/>
    <w:rsid w:val="003222D2"/>
    <w:rsid w:val="004663E0"/>
    <w:rsid w:val="004F0212"/>
    <w:rsid w:val="004F50A2"/>
    <w:rsid w:val="00562D33"/>
    <w:rsid w:val="00575E4A"/>
    <w:rsid w:val="005C2AE7"/>
    <w:rsid w:val="006373C6"/>
    <w:rsid w:val="006D60D7"/>
    <w:rsid w:val="00705E3C"/>
    <w:rsid w:val="00735028"/>
    <w:rsid w:val="007A4874"/>
    <w:rsid w:val="007D66D3"/>
    <w:rsid w:val="007F1646"/>
    <w:rsid w:val="007F41CE"/>
    <w:rsid w:val="00813D44"/>
    <w:rsid w:val="00832CDE"/>
    <w:rsid w:val="008378F5"/>
    <w:rsid w:val="008507A1"/>
    <w:rsid w:val="008E2143"/>
    <w:rsid w:val="00904AB5"/>
    <w:rsid w:val="0093562A"/>
    <w:rsid w:val="00956AE6"/>
    <w:rsid w:val="00961132"/>
    <w:rsid w:val="009701AC"/>
    <w:rsid w:val="009814DE"/>
    <w:rsid w:val="00990C2D"/>
    <w:rsid w:val="009B769E"/>
    <w:rsid w:val="009E5E16"/>
    <w:rsid w:val="00A24917"/>
    <w:rsid w:val="00A32DE6"/>
    <w:rsid w:val="00A45B2A"/>
    <w:rsid w:val="00A63098"/>
    <w:rsid w:val="00BB084F"/>
    <w:rsid w:val="00BB3B24"/>
    <w:rsid w:val="00BE4EA1"/>
    <w:rsid w:val="00C154A3"/>
    <w:rsid w:val="00C16B5A"/>
    <w:rsid w:val="00C34DE7"/>
    <w:rsid w:val="00C63D8A"/>
    <w:rsid w:val="00C73C0F"/>
    <w:rsid w:val="00C90678"/>
    <w:rsid w:val="00C9708C"/>
    <w:rsid w:val="00CA6DCB"/>
    <w:rsid w:val="00CB14F0"/>
    <w:rsid w:val="00CF3951"/>
    <w:rsid w:val="00D617F6"/>
    <w:rsid w:val="00D7632F"/>
    <w:rsid w:val="00DB0D5E"/>
    <w:rsid w:val="00DB2A98"/>
    <w:rsid w:val="00DB50BF"/>
    <w:rsid w:val="00E43799"/>
    <w:rsid w:val="00E5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41F13-6FD8-425B-B3B0-49E8531B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A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09A4-5EFB-4F2B-B1E1-9534617E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62</cp:revision>
  <cp:lastPrinted>2018-10-18T02:17:00Z</cp:lastPrinted>
  <dcterms:created xsi:type="dcterms:W3CDTF">2017-10-23T04:08:00Z</dcterms:created>
  <dcterms:modified xsi:type="dcterms:W3CDTF">2018-10-23T02:36:00Z</dcterms:modified>
</cp:coreProperties>
</file>